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93" w:rsidRPr="005E5D93" w:rsidRDefault="005E5D93" w:rsidP="005E5D93">
      <w:pPr>
        <w:spacing w:line="276" w:lineRule="auto"/>
        <w:rPr>
          <w:sz w:val="36"/>
          <w:szCs w:val="36"/>
        </w:rPr>
      </w:pPr>
      <w:bookmarkStart w:id="0" w:name="_GoBack"/>
      <w:bookmarkEnd w:id="0"/>
      <w:r w:rsidRPr="005E5D93">
        <w:rPr>
          <w:sz w:val="36"/>
          <w:szCs w:val="36"/>
        </w:rPr>
        <w:t>Investigate the Law of Sines and Law of Cosines</w:t>
      </w:r>
    </w:p>
    <w:p w:rsidR="005E5D93" w:rsidRPr="005E5D93" w:rsidRDefault="005E5D93" w:rsidP="005E5D93">
      <w:pPr>
        <w:spacing w:after="200" w:line="276" w:lineRule="auto"/>
      </w:pPr>
      <w:r w:rsidRPr="005E5D93">
        <w:rPr>
          <w:sz w:val="36"/>
          <w:szCs w:val="36"/>
        </w:rPr>
        <w:t>You may use these websites or Google if necessary. You may also come in at lunch or after school for help.</w:t>
      </w:r>
    </w:p>
    <w:p w:rsidR="005E5D93" w:rsidRPr="005E5D93" w:rsidRDefault="00603FF2" w:rsidP="005E5D93">
      <w:pPr>
        <w:spacing w:after="200" w:line="276" w:lineRule="auto"/>
      </w:pPr>
      <w:hyperlink r:id="rId8" w:history="1">
        <w:r w:rsidR="005E5D93" w:rsidRPr="005E5D93">
          <w:rPr>
            <w:color w:val="0000FF" w:themeColor="hyperlink"/>
            <w:u w:val="single"/>
          </w:rPr>
          <w:t>https://www.mathsisfun.com/algebra/trig-sine-law.html</w:t>
        </w:r>
      </w:hyperlink>
    </w:p>
    <w:p w:rsidR="005E5D93" w:rsidRPr="005E5D93" w:rsidRDefault="00603FF2" w:rsidP="005E5D93">
      <w:pPr>
        <w:spacing w:after="200" w:line="276" w:lineRule="auto"/>
      </w:pPr>
      <w:hyperlink r:id="rId9" w:history="1">
        <w:r w:rsidR="005E5D93" w:rsidRPr="005E5D93">
          <w:rPr>
            <w:color w:val="0000FF" w:themeColor="hyperlink"/>
            <w:u w:val="single"/>
          </w:rPr>
          <w:t>https://www.mathsisfun.com/algebra/trig-cosine-law.html</w:t>
        </w:r>
      </w:hyperlink>
    </w:p>
    <w:p w:rsidR="005E5D93" w:rsidRPr="005E5D93" w:rsidRDefault="00603FF2" w:rsidP="005E5D93">
      <w:pPr>
        <w:spacing w:after="200" w:line="276" w:lineRule="auto"/>
      </w:pPr>
      <w:hyperlink r:id="rId10" w:history="1">
        <w:r w:rsidR="005E5D93" w:rsidRPr="005E5D93">
          <w:rPr>
            <w:color w:val="0000FF" w:themeColor="hyperlink"/>
            <w:u w:val="single"/>
          </w:rPr>
          <w:t>https://www.khanacademy.org/search?referer=%2F&amp;page_search_query=law+of+sines</w:t>
        </w:r>
      </w:hyperlink>
    </w:p>
    <w:p w:rsidR="005E5D93" w:rsidRPr="005E5D93" w:rsidRDefault="00603FF2" w:rsidP="005E5D93">
      <w:pPr>
        <w:spacing w:after="200" w:line="276" w:lineRule="auto"/>
      </w:pPr>
      <w:hyperlink r:id="rId11" w:history="1">
        <w:r w:rsidR="005E5D93" w:rsidRPr="005E5D93">
          <w:rPr>
            <w:color w:val="0000FF" w:themeColor="hyperlink"/>
            <w:u w:val="single"/>
          </w:rPr>
          <w:t>https://www.khanacademy.org/search?search_again=1&amp;page_search_query=law+of+cosines</w:t>
        </w:r>
      </w:hyperlink>
    </w:p>
    <w:p w:rsidR="005E5D93" w:rsidRPr="005E5D93" w:rsidRDefault="005E5D93" w:rsidP="005E5D93">
      <w:pPr>
        <w:spacing w:after="200" w:line="276" w:lineRule="auto"/>
      </w:pPr>
      <w:r w:rsidRPr="005E5D93">
        <w:rPr>
          <w:sz w:val="36"/>
          <w:szCs w:val="36"/>
        </w:rPr>
        <w:t>Investigate Heron’s formula.</w:t>
      </w:r>
      <w:r w:rsidRPr="005E5D93">
        <w:t xml:space="preserve"> </w:t>
      </w:r>
    </w:p>
    <w:p w:rsidR="005E5D93" w:rsidRPr="005E5D93" w:rsidRDefault="00603FF2" w:rsidP="005E5D93">
      <w:pPr>
        <w:spacing w:after="200" w:line="276" w:lineRule="auto"/>
        <w:rPr>
          <w:color w:val="0000FF" w:themeColor="hyperlink"/>
          <w:u w:val="single"/>
        </w:rPr>
      </w:pPr>
      <w:hyperlink r:id="rId12" w:history="1">
        <w:r w:rsidR="005E5D93" w:rsidRPr="005E5D93">
          <w:rPr>
            <w:color w:val="0000FF" w:themeColor="hyperlink"/>
            <w:u w:val="single"/>
          </w:rPr>
          <w:t>https://www.khanacademy.org/math/geometry/basic-geometry/heron_formula_tutorial/v/heron-s-formula</w:t>
        </w:r>
      </w:hyperlink>
    </w:p>
    <w:p w:rsidR="005E5D93" w:rsidRPr="005E5D93" w:rsidRDefault="005E5D93" w:rsidP="005E5D93">
      <w:pPr>
        <w:spacing w:after="200" w:line="276" w:lineRule="auto"/>
      </w:pPr>
    </w:p>
    <w:p w:rsidR="005E5D93" w:rsidRPr="005E5D93" w:rsidRDefault="005E5D93" w:rsidP="005E5D93">
      <w:pPr>
        <w:spacing w:after="200" w:line="276" w:lineRule="auto"/>
      </w:pPr>
      <w:r>
        <w:rPr>
          <w:noProof/>
        </w:rPr>
        <w:drawing>
          <wp:inline distT="0" distB="0" distL="0" distR="0">
            <wp:extent cx="361950" cy="266700"/>
            <wp:effectExtent l="0" t="0" r="0" b="0"/>
            <wp:docPr id="7" name="Picture 7" descr="right-check-6151-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ght-check-6151-small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D93">
        <w:rPr>
          <w:sz w:val="36"/>
          <w:szCs w:val="36"/>
        </w:rPr>
        <w:t>Complete the following IXL Assignment.</w:t>
      </w:r>
      <w:r w:rsidRPr="005E5D93">
        <w:t xml:space="preserve"> </w:t>
      </w:r>
    </w:p>
    <w:p w:rsidR="005E5D93" w:rsidRPr="000A54D1" w:rsidRDefault="005E5D93" w:rsidP="005E5D93">
      <w:pPr>
        <w:spacing w:after="200" w:line="276" w:lineRule="auto"/>
        <w:ind w:left="720"/>
        <w:contextualSpacing/>
        <w:rPr>
          <w:b/>
          <w:sz w:val="24"/>
          <w:u w:val="single"/>
        </w:rPr>
      </w:pPr>
      <w:r w:rsidRPr="000A54D1">
        <w:rPr>
          <w:b/>
          <w:sz w:val="24"/>
          <w:u w:val="single"/>
        </w:rPr>
        <w:t>Algebra 2</w:t>
      </w:r>
    </w:p>
    <w:p w:rsidR="005E5D93" w:rsidRPr="000A54D1" w:rsidRDefault="005E5D93" w:rsidP="005E5D93">
      <w:pPr>
        <w:spacing w:after="200" w:line="276" w:lineRule="auto"/>
        <w:ind w:left="720"/>
        <w:contextualSpacing/>
        <w:rPr>
          <w:sz w:val="24"/>
        </w:rPr>
      </w:pPr>
      <w:r w:rsidRPr="000A54D1">
        <w:rPr>
          <w:sz w:val="24"/>
        </w:rPr>
        <w:t>Y.17</w:t>
      </w:r>
      <w:r w:rsidRPr="000A54D1">
        <w:rPr>
          <w:sz w:val="24"/>
        </w:rPr>
        <w:tab/>
        <w:t>Law of Sines</w:t>
      </w:r>
    </w:p>
    <w:p w:rsidR="005E5D93" w:rsidRPr="000A54D1" w:rsidRDefault="005E5D93" w:rsidP="005E5D93">
      <w:pPr>
        <w:spacing w:after="200" w:line="276" w:lineRule="auto"/>
        <w:ind w:left="720"/>
        <w:contextualSpacing/>
        <w:rPr>
          <w:sz w:val="24"/>
        </w:rPr>
      </w:pPr>
      <w:r w:rsidRPr="000A54D1">
        <w:rPr>
          <w:sz w:val="24"/>
        </w:rPr>
        <w:t>Y.18</w:t>
      </w:r>
      <w:r w:rsidRPr="000A54D1">
        <w:rPr>
          <w:sz w:val="24"/>
        </w:rPr>
        <w:tab/>
        <w:t>Law of Cosines</w:t>
      </w:r>
    </w:p>
    <w:p w:rsidR="005E5D93" w:rsidRPr="000A54D1" w:rsidRDefault="005E5D93" w:rsidP="005E5D93">
      <w:pPr>
        <w:spacing w:after="200" w:line="276" w:lineRule="auto"/>
        <w:ind w:left="720"/>
        <w:contextualSpacing/>
        <w:rPr>
          <w:sz w:val="24"/>
        </w:rPr>
      </w:pPr>
      <w:r w:rsidRPr="000A54D1">
        <w:rPr>
          <w:sz w:val="24"/>
        </w:rPr>
        <w:t>Y.19</w:t>
      </w:r>
      <w:r w:rsidRPr="000A54D1">
        <w:rPr>
          <w:sz w:val="24"/>
        </w:rPr>
        <w:tab/>
        <w:t>Solve a triangle</w:t>
      </w:r>
    </w:p>
    <w:p w:rsidR="005E5D93" w:rsidRPr="000A54D1" w:rsidRDefault="005E5D93" w:rsidP="005E5D93">
      <w:pPr>
        <w:spacing w:after="200" w:line="276" w:lineRule="auto"/>
        <w:ind w:left="720"/>
        <w:contextualSpacing/>
        <w:rPr>
          <w:sz w:val="24"/>
        </w:rPr>
      </w:pPr>
    </w:p>
    <w:p w:rsidR="005E5D93" w:rsidRPr="000A54D1" w:rsidRDefault="005E5D93" w:rsidP="005E5D93">
      <w:pPr>
        <w:spacing w:after="200" w:line="276" w:lineRule="auto"/>
        <w:ind w:left="720"/>
        <w:contextualSpacing/>
        <w:rPr>
          <w:b/>
          <w:sz w:val="24"/>
          <w:u w:val="single"/>
        </w:rPr>
      </w:pPr>
      <w:proofErr w:type="spellStart"/>
      <w:r w:rsidRPr="000A54D1">
        <w:rPr>
          <w:b/>
          <w:sz w:val="24"/>
          <w:u w:val="single"/>
        </w:rPr>
        <w:t>Precalculus</w:t>
      </w:r>
      <w:proofErr w:type="spellEnd"/>
    </w:p>
    <w:p w:rsidR="005E5D93" w:rsidRPr="000A54D1" w:rsidRDefault="005E5D93" w:rsidP="005E5D93">
      <w:pPr>
        <w:spacing w:after="200" w:line="276" w:lineRule="auto"/>
        <w:ind w:left="720"/>
        <w:contextualSpacing/>
        <w:rPr>
          <w:sz w:val="24"/>
        </w:rPr>
      </w:pPr>
      <w:r w:rsidRPr="000A54D1">
        <w:rPr>
          <w:sz w:val="24"/>
        </w:rPr>
        <w:t>M.13</w:t>
      </w:r>
      <w:r w:rsidRPr="000A54D1">
        <w:rPr>
          <w:sz w:val="24"/>
        </w:rPr>
        <w:tab/>
        <w:t>Law of Sines</w:t>
      </w:r>
    </w:p>
    <w:p w:rsidR="005E5D93" w:rsidRPr="000A54D1" w:rsidRDefault="005E5D93" w:rsidP="005E5D93">
      <w:pPr>
        <w:spacing w:after="200" w:line="276" w:lineRule="auto"/>
        <w:ind w:left="720"/>
        <w:contextualSpacing/>
        <w:rPr>
          <w:sz w:val="24"/>
        </w:rPr>
      </w:pPr>
      <w:r w:rsidRPr="000A54D1">
        <w:rPr>
          <w:sz w:val="24"/>
        </w:rPr>
        <w:t>M.14</w:t>
      </w:r>
      <w:r w:rsidRPr="000A54D1">
        <w:rPr>
          <w:sz w:val="24"/>
        </w:rPr>
        <w:tab/>
        <w:t>Law of Cosines</w:t>
      </w:r>
    </w:p>
    <w:p w:rsidR="005E5D93" w:rsidRPr="000A54D1" w:rsidRDefault="005E5D93" w:rsidP="005E5D93">
      <w:pPr>
        <w:spacing w:after="200" w:line="276" w:lineRule="auto"/>
        <w:ind w:left="720"/>
        <w:contextualSpacing/>
        <w:rPr>
          <w:sz w:val="24"/>
        </w:rPr>
      </w:pPr>
      <w:r w:rsidRPr="000A54D1">
        <w:rPr>
          <w:sz w:val="24"/>
        </w:rPr>
        <w:t>M.15</w:t>
      </w:r>
      <w:r w:rsidRPr="000A54D1">
        <w:rPr>
          <w:sz w:val="24"/>
        </w:rPr>
        <w:tab/>
        <w:t>Solve a triangle</w:t>
      </w:r>
    </w:p>
    <w:p w:rsidR="005E5D93" w:rsidRDefault="00603FF2" w:rsidP="005E5D93">
      <w:pPr>
        <w:spacing w:after="200" w:line="276" w:lineRule="auto"/>
        <w:ind w:left="720"/>
        <w:contextualSpacing/>
        <w:rPr>
          <w:sz w:val="36"/>
        </w:rPr>
      </w:pPr>
      <w:hyperlink r:id="rId14" w:history="1">
        <w:r w:rsidR="005E5D93" w:rsidRPr="000A54D1">
          <w:rPr>
            <w:sz w:val="24"/>
          </w:rPr>
          <w:t>M.17</w:t>
        </w:r>
        <w:r w:rsidR="005E5D93" w:rsidRPr="000A54D1">
          <w:rPr>
            <w:sz w:val="24"/>
          </w:rPr>
          <w:tab/>
          <w:t>Area of a triangle: Heron's formula</w:t>
        </w:r>
      </w:hyperlink>
    </w:p>
    <w:p w:rsidR="000A54D1" w:rsidRPr="000A54D1" w:rsidRDefault="000A54D1" w:rsidP="005E5D93">
      <w:pPr>
        <w:spacing w:after="200" w:line="276" w:lineRule="auto"/>
        <w:ind w:left="720"/>
        <w:contextualSpacing/>
        <w:rPr>
          <w:sz w:val="36"/>
        </w:rPr>
      </w:pPr>
    </w:p>
    <w:p w:rsidR="000A54D1" w:rsidRDefault="000A54D1" w:rsidP="000A54D1">
      <w:pPr>
        <w:rPr>
          <w:rFonts w:ascii="Times New Roman" w:hAnsi="Times New Roman" w:cs="Times New Roman"/>
          <w:b/>
          <w:sz w:val="28"/>
          <w:szCs w:val="28"/>
        </w:rPr>
      </w:pPr>
      <w:r w:rsidRPr="00805D51">
        <w:rPr>
          <w:rFonts w:ascii="Times New Roman" w:hAnsi="Times New Roman" w:cs="Times New Roman"/>
          <w:b/>
          <w:sz w:val="28"/>
          <w:szCs w:val="28"/>
        </w:rPr>
        <w:t xml:space="preserve">Your score for each skill will be computed as follows: </w:t>
      </w:r>
    </w:p>
    <w:p w:rsidR="000A54D1" w:rsidRDefault="000A54D1" w:rsidP="000A54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4D1" w:rsidRDefault="000A54D1" w:rsidP="000A5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90 or </w:t>
      </w:r>
      <w:proofErr w:type="gramStart"/>
      <w:r w:rsidRPr="00805D51">
        <w:rPr>
          <w:rFonts w:ascii="Times New Roman" w:hAnsi="Times New Roman" w:cs="Times New Roman"/>
          <w:b/>
          <w:sz w:val="28"/>
          <w:szCs w:val="28"/>
          <w:u w:val="single"/>
        </w:rPr>
        <w:t>greater  A</w:t>
      </w:r>
      <w:proofErr w:type="gramEnd"/>
      <w:r w:rsidRPr="00805D51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805D51">
        <w:rPr>
          <w:rFonts w:ascii="Times New Roman" w:hAnsi="Times New Roman" w:cs="Times New Roman"/>
          <w:b/>
          <w:sz w:val="28"/>
          <w:szCs w:val="28"/>
          <w:u w:val="single"/>
        </w:rPr>
        <w:t>80 – 89 B</w:t>
      </w:r>
      <w:r w:rsidRPr="00805D51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805D51">
        <w:rPr>
          <w:rFonts w:ascii="Times New Roman" w:hAnsi="Times New Roman" w:cs="Times New Roman"/>
          <w:b/>
          <w:sz w:val="28"/>
          <w:szCs w:val="28"/>
          <w:u w:val="single"/>
        </w:rPr>
        <w:t>70-79 C</w:t>
      </w:r>
      <w:r w:rsidRPr="00805D51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805D51">
        <w:rPr>
          <w:rFonts w:ascii="Times New Roman" w:hAnsi="Times New Roman" w:cs="Times New Roman"/>
          <w:b/>
          <w:sz w:val="28"/>
          <w:szCs w:val="28"/>
          <w:u w:val="single"/>
        </w:rPr>
        <w:t>50-69 D</w:t>
      </w:r>
      <w:r w:rsidRPr="00805D51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805D51">
        <w:rPr>
          <w:rFonts w:ascii="Times New Roman" w:hAnsi="Times New Roman" w:cs="Times New Roman"/>
          <w:b/>
          <w:sz w:val="28"/>
          <w:szCs w:val="28"/>
          <w:u w:val="single"/>
        </w:rPr>
        <w:t>0-49 F</w:t>
      </w:r>
      <w:r w:rsidRPr="00805D51">
        <w:rPr>
          <w:rFonts w:ascii="Times New Roman" w:hAnsi="Times New Roman" w:cs="Times New Roman"/>
          <w:b/>
          <w:sz w:val="28"/>
          <w:szCs w:val="28"/>
        </w:rPr>
        <w:t>.</w:t>
      </w:r>
    </w:p>
    <w:p w:rsidR="000A54D1" w:rsidRDefault="000A54D1" w:rsidP="000A54D1">
      <w:pPr>
        <w:rPr>
          <w:rFonts w:ascii="Times New Roman" w:hAnsi="Times New Roman" w:cs="Times New Roman"/>
          <w:b/>
          <w:sz w:val="28"/>
          <w:szCs w:val="28"/>
        </w:rPr>
      </w:pPr>
    </w:p>
    <w:p w:rsidR="000A54D1" w:rsidRPr="00805D51" w:rsidRDefault="000A54D1" w:rsidP="000A54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Your final </w:t>
      </w:r>
      <w:r w:rsidRPr="00805D51">
        <w:rPr>
          <w:rFonts w:ascii="Times New Roman" w:hAnsi="Times New Roman" w:cs="Times New Roman"/>
          <w:b/>
          <w:sz w:val="28"/>
          <w:szCs w:val="28"/>
        </w:rPr>
        <w:t xml:space="preserve">grade for the assignment will be the average of the </w:t>
      </w:r>
      <w:r>
        <w:rPr>
          <w:rFonts w:ascii="Times New Roman" w:hAnsi="Times New Roman" w:cs="Times New Roman"/>
          <w:b/>
          <w:sz w:val="28"/>
          <w:szCs w:val="28"/>
        </w:rPr>
        <w:t>7 grades earned.</w:t>
      </w:r>
    </w:p>
    <w:p w:rsidR="005E5D93" w:rsidRDefault="005E5D9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B2E2C" w:rsidRPr="00CB75E4" w:rsidRDefault="00CB75E4">
      <w:pPr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3B31046E" wp14:editId="76A4DAD6">
            <wp:extent cx="3638550" cy="15639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56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E2C">
        <w:rPr>
          <w:b/>
          <w:u w:val="single"/>
        </w:rPr>
        <w:t xml:space="preserve">            </w:t>
      </w:r>
      <w:r w:rsidR="006B2E2C">
        <w:rPr>
          <w:noProof/>
        </w:rPr>
        <w:drawing>
          <wp:inline distT="0" distB="0" distL="0" distR="0">
            <wp:extent cx="1914525" cy="1240279"/>
            <wp:effectExtent l="0" t="0" r="0" b="0"/>
            <wp:docPr id="4" name="Picture 4" descr="https://www.mathsisfun.com/algebra/images/trig-sine-r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sisfun.com/algebra/images/trig-sine-rul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4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2C" w:rsidRDefault="006B2E2C">
      <w:pPr>
        <w:rPr>
          <w:b/>
          <w:u w:val="single"/>
        </w:rPr>
      </w:pPr>
    </w:p>
    <w:p w:rsidR="006B2E2C" w:rsidRPr="006B2E2C" w:rsidRDefault="006B2E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Example 1</w:t>
      </w:r>
    </w:p>
    <w:p w:rsidR="00684E69" w:rsidRDefault="00B81DD7">
      <w:r>
        <w:rPr>
          <w:noProof/>
        </w:rPr>
        <w:drawing>
          <wp:inline distT="0" distB="0" distL="0" distR="0" wp14:anchorId="0E7265E4" wp14:editId="55BB9BF7">
            <wp:extent cx="5153025" cy="283196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62198" cy="283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DD7" w:rsidRDefault="00B81DD7"/>
    <w:p w:rsidR="006B2E2C" w:rsidRPr="006B2E2C" w:rsidRDefault="006B2E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E2C">
        <w:rPr>
          <w:rFonts w:ascii="Times New Roman" w:hAnsi="Times New Roman" w:cs="Times New Roman"/>
          <w:b/>
          <w:sz w:val="24"/>
          <w:szCs w:val="24"/>
          <w:u w:val="single"/>
        </w:rPr>
        <w:t>Example 2</w:t>
      </w:r>
    </w:p>
    <w:p w:rsidR="00B81DD7" w:rsidRDefault="00B81DD7">
      <w:r>
        <w:rPr>
          <w:noProof/>
        </w:rPr>
        <w:drawing>
          <wp:inline distT="0" distB="0" distL="0" distR="0" wp14:anchorId="605B4364" wp14:editId="28353B1B">
            <wp:extent cx="4867275" cy="323133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0410" cy="32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184" w:rsidRDefault="0093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500ED" wp14:editId="4BF162E2">
                <wp:simplePos x="0" y="0"/>
                <wp:positionH relativeFrom="column">
                  <wp:posOffset>771525</wp:posOffset>
                </wp:positionH>
                <wp:positionV relativeFrom="paragraph">
                  <wp:posOffset>-5080</wp:posOffset>
                </wp:positionV>
                <wp:extent cx="4381500" cy="5048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504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60.75pt;margin-top:-.4pt;width:34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" filled="f" strokecolor="#243f60 [1604]" strokeweight="2pt"/>
            </w:pict>
          </mc:Fallback>
        </mc:AlternateContent>
      </w:r>
    </w:p>
    <w:p w:rsidR="004102A6" w:rsidRPr="00900184" w:rsidRDefault="004102A6" w:rsidP="009307AF">
      <w:pPr>
        <w:jc w:val="center"/>
        <w:rPr>
          <w:b/>
          <w:i/>
          <w:sz w:val="28"/>
          <w:szCs w:val="28"/>
          <w:u w:val="single"/>
        </w:rPr>
      </w:pPr>
      <w:r w:rsidRPr="009001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Complete </w:t>
      </w:r>
      <w:r w:rsidR="005270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IXL </w:t>
      </w:r>
      <w:proofErr w:type="spellStart"/>
      <w:r w:rsidRPr="00900184">
        <w:rPr>
          <w:rFonts w:ascii="Times New Roman" w:hAnsi="Times New Roman" w:cs="Times New Roman"/>
          <w:b/>
          <w:i/>
          <w:sz w:val="28"/>
          <w:szCs w:val="28"/>
          <w:u w:val="single"/>
        </w:rPr>
        <w:t>Precalculus</w:t>
      </w:r>
      <w:proofErr w:type="spellEnd"/>
      <w:r w:rsidRPr="009001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Skill M.13 Law of Sines</w:t>
      </w:r>
    </w:p>
    <w:p w:rsidR="006B2E2C" w:rsidRDefault="00A96F8C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D4FEAAA" wp14:editId="0DEA6BEE">
            <wp:simplePos x="0" y="0"/>
            <wp:positionH relativeFrom="column">
              <wp:posOffset>2200275</wp:posOffset>
            </wp:positionH>
            <wp:positionV relativeFrom="paragraph">
              <wp:posOffset>-85090</wp:posOffset>
            </wp:positionV>
            <wp:extent cx="1714500" cy="1110615"/>
            <wp:effectExtent l="0" t="0" r="0" b="0"/>
            <wp:wrapTight wrapText="bothSides">
              <wp:wrapPolygon edited="0">
                <wp:start x="0" y="0"/>
                <wp:lineTo x="0" y="21118"/>
                <wp:lineTo x="21360" y="21118"/>
                <wp:lineTo x="21360" y="0"/>
                <wp:lineTo x="0" y="0"/>
              </wp:wrapPolygon>
            </wp:wrapTight>
            <wp:docPr id="9" name="Picture 9" descr="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iang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E2C" w:rsidRPr="00BF051A" w:rsidRDefault="00BF051A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F051A">
        <w:rPr>
          <w:rFonts w:ascii="Times New Roman" w:hAnsi="Times New Roman" w:cs="Times New Roman"/>
          <w:b/>
          <w:sz w:val="44"/>
          <w:szCs w:val="44"/>
          <w:u w:val="single"/>
        </w:rPr>
        <w:t>Law of Cosines</w:t>
      </w:r>
    </w:p>
    <w:p w:rsidR="00BF051A" w:rsidRDefault="00BF051A" w:rsidP="00BF051A">
      <w:pPr>
        <w:jc w:val="center"/>
        <w:rPr>
          <w:noProof/>
        </w:rPr>
      </w:pPr>
    </w:p>
    <w:p w:rsidR="006B2E2C" w:rsidRDefault="00BF051A">
      <w:r w:rsidRPr="00BF051A">
        <w:rPr>
          <w:noProof/>
          <w:position w:val="-74"/>
        </w:rPr>
        <w:object w:dxaOrig="238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108pt" o:ole="">
            <v:imagedata r:id="rId19" o:title=""/>
          </v:shape>
          <o:OLEObject Type="Embed" ProgID="Equation.DSMT4" ShapeID="_x0000_i1025" DrawAspect="Content" ObjectID="_1610793633" r:id="rId20"/>
        </w:object>
      </w:r>
      <w:r w:rsidR="00947D8C">
        <w:rPr>
          <w:noProof/>
        </w:rPr>
        <w:t xml:space="preserve">      </w:t>
      </w:r>
      <w:r>
        <w:rPr>
          <w:noProof/>
        </w:rPr>
        <w:t xml:space="preserve">                      </w:t>
      </w:r>
      <w:r w:rsidR="00947D8C">
        <w:rPr>
          <w:noProof/>
        </w:rPr>
        <w:t xml:space="preserve">     </w:t>
      </w:r>
      <w:r w:rsidRPr="00775BDD">
        <w:rPr>
          <w:position w:val="-126"/>
        </w:rPr>
        <w:object w:dxaOrig="2340" w:dyaOrig="2640">
          <v:shape id="_x0000_i1026" type="#_x0000_t75" style="width:141pt;height:159pt" o:ole="" o:allowoverlap="f">
            <v:imagedata r:id="rId21" o:title=""/>
          </v:shape>
          <o:OLEObject Type="Embed" ProgID="Equation.DSMT4" ShapeID="_x0000_i1026" DrawAspect="Content" ObjectID="_1610793634" r:id="rId22"/>
        </w:object>
      </w:r>
    </w:p>
    <w:p w:rsidR="00BF051A" w:rsidRPr="00BF051A" w:rsidRDefault="00BF05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51A">
        <w:rPr>
          <w:rFonts w:ascii="Times New Roman" w:hAnsi="Times New Roman" w:cs="Times New Roman"/>
          <w:b/>
          <w:sz w:val="24"/>
          <w:szCs w:val="24"/>
          <w:u w:val="single"/>
        </w:rPr>
        <w:t>Example 1</w:t>
      </w:r>
    </w:p>
    <w:p w:rsidR="00BF051A" w:rsidRDefault="006B2E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5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4875" cy="2948812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152" cy="295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0C2" w:rsidRDefault="00BC70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0184" w:rsidRDefault="009001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0184" w:rsidRDefault="009001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0C2" w:rsidRDefault="00BC70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0C2">
        <w:rPr>
          <w:rFonts w:ascii="Times New Roman" w:hAnsi="Times New Roman" w:cs="Times New Roman"/>
          <w:b/>
          <w:sz w:val="24"/>
          <w:szCs w:val="24"/>
          <w:u w:val="single"/>
        </w:rPr>
        <w:t>Example 2</w:t>
      </w:r>
    </w:p>
    <w:p w:rsidR="00BC70C2" w:rsidRDefault="00BC70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32D6E9" wp14:editId="406B7260">
            <wp:extent cx="5038725" cy="1746328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44945" cy="174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184" w:rsidRDefault="00527084" w:rsidP="0090018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61595</wp:posOffset>
                </wp:positionV>
                <wp:extent cx="4562475" cy="4667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54.75pt;margin-top:4.85pt;width:359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" filled="f" strokecolor="#243f60 [1604]" strokeweight="2pt"/>
            </w:pict>
          </mc:Fallback>
        </mc:AlternateContent>
      </w:r>
    </w:p>
    <w:p w:rsidR="00900184" w:rsidRPr="00900184" w:rsidRDefault="00900184" w:rsidP="009307AF">
      <w:pPr>
        <w:jc w:val="center"/>
        <w:rPr>
          <w:b/>
          <w:i/>
          <w:sz w:val="28"/>
          <w:szCs w:val="28"/>
          <w:u w:val="single"/>
        </w:rPr>
      </w:pPr>
      <w:r w:rsidRPr="009001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Complete </w:t>
      </w:r>
      <w:r w:rsidR="005270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IXL </w:t>
      </w:r>
      <w:proofErr w:type="spellStart"/>
      <w:r w:rsidRPr="00900184">
        <w:rPr>
          <w:rFonts w:ascii="Times New Roman" w:hAnsi="Times New Roman" w:cs="Times New Roman"/>
          <w:b/>
          <w:i/>
          <w:sz w:val="28"/>
          <w:szCs w:val="28"/>
          <w:u w:val="single"/>
        </w:rPr>
        <w:t>Precalculus</w:t>
      </w:r>
      <w:proofErr w:type="spellEnd"/>
      <w:r w:rsidRPr="009001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Skill M.1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 Law of Cos</w:t>
      </w:r>
      <w:r w:rsidRPr="00900184">
        <w:rPr>
          <w:rFonts w:ascii="Times New Roman" w:hAnsi="Times New Roman" w:cs="Times New Roman"/>
          <w:b/>
          <w:i/>
          <w:sz w:val="28"/>
          <w:szCs w:val="28"/>
          <w:u w:val="single"/>
        </w:rPr>
        <w:t>ines</w:t>
      </w:r>
    </w:p>
    <w:p w:rsidR="00BC70C2" w:rsidRPr="00BC70C2" w:rsidRDefault="00BC70C2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C70C2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Area of a Triangle: Heron’s Formula</w:t>
      </w:r>
    </w:p>
    <w:p w:rsidR="00BC70C2" w:rsidRDefault="00BC70C2">
      <w:pPr>
        <w:rPr>
          <w:rFonts w:ascii="Times New Roman" w:hAnsi="Times New Roman" w:cs="Times New Roman"/>
          <w:sz w:val="24"/>
          <w:szCs w:val="24"/>
        </w:rPr>
      </w:pPr>
    </w:p>
    <w:p w:rsidR="004102A6" w:rsidRDefault="004102A6" w:rsidP="004102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2A6">
        <w:rPr>
          <w:rFonts w:ascii="Times New Roman" w:hAnsi="Times New Roman" w:cs="Times New Roman"/>
          <w:position w:val="-74"/>
          <w:sz w:val="24"/>
          <w:szCs w:val="24"/>
        </w:rPr>
        <w:object w:dxaOrig="3140" w:dyaOrig="1440">
          <v:shape id="_x0000_i1027" type="#_x0000_t75" style="width:216.75pt;height:99pt" o:ole="">
            <v:imagedata r:id="rId25" o:title=""/>
          </v:shape>
          <o:OLEObject Type="Embed" ProgID="Equation.DSMT4" ShapeID="_x0000_i1027" DrawAspect="Content" ObjectID="_1610793635" r:id="rId26"/>
        </w:object>
      </w:r>
      <w:r w:rsidR="000B46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461F" w:rsidRPr="000B461F">
        <w:t xml:space="preserve"> </w:t>
      </w:r>
      <w:r w:rsidR="000B461F">
        <w:rPr>
          <w:noProof/>
        </w:rPr>
        <w:drawing>
          <wp:inline distT="0" distB="0" distL="0" distR="0">
            <wp:extent cx="2524125" cy="1003241"/>
            <wp:effectExtent l="0" t="0" r="0" b="6985"/>
            <wp:docPr id="13" name="Picture 13" descr="Image result for triangle with sides labeled a b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 result for triangle with sides labeled a b c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24" cy="100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A6" w:rsidRDefault="004102A6" w:rsidP="004102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2A6" w:rsidRDefault="004102A6" w:rsidP="004102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2A6" w:rsidRPr="004102A6" w:rsidRDefault="004102A6" w:rsidP="004102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Example</w:t>
      </w:r>
    </w:p>
    <w:p w:rsidR="00BC70C2" w:rsidRDefault="00BC70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F8633B" wp14:editId="0ED8221D">
            <wp:extent cx="5943600" cy="3184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61F" w:rsidRDefault="0052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3D1E8" wp14:editId="2518A4BF">
                <wp:simplePos x="0" y="0"/>
                <wp:positionH relativeFrom="column">
                  <wp:posOffset>-238125</wp:posOffset>
                </wp:positionH>
                <wp:positionV relativeFrom="paragraph">
                  <wp:posOffset>154305</wp:posOffset>
                </wp:positionV>
                <wp:extent cx="5972175" cy="60960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09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-18.75pt;margin-top:12.15pt;width:470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" filled="f" strokecolor="#243f60 [1604]" strokeweight="2pt"/>
            </w:pict>
          </mc:Fallback>
        </mc:AlternateContent>
      </w:r>
    </w:p>
    <w:p w:rsidR="00527084" w:rsidRDefault="0052708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461F" w:rsidRDefault="000B461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Complete </w:t>
      </w:r>
      <w:r w:rsidR="005270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IXL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Precalculus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Skill M.17 Area of a triangle: Heron’s formula</w:t>
      </w:r>
    </w:p>
    <w:p w:rsidR="00805D51" w:rsidRDefault="00805D5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5D51" w:rsidRDefault="00805D5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5D51" w:rsidRDefault="00805D5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805D51" w:rsidSect="00900184">
      <w:headerReference w:type="default" r:id="rId29"/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F1" w:rsidRDefault="001240F1" w:rsidP="00527084">
      <w:r>
        <w:separator/>
      </w:r>
    </w:p>
  </w:endnote>
  <w:endnote w:type="continuationSeparator" w:id="0">
    <w:p w:rsidR="001240F1" w:rsidRDefault="001240F1" w:rsidP="0052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F1" w:rsidRDefault="001240F1" w:rsidP="00527084">
      <w:r>
        <w:separator/>
      </w:r>
    </w:p>
  </w:footnote>
  <w:footnote w:type="continuationSeparator" w:id="0">
    <w:p w:rsidR="001240F1" w:rsidRDefault="001240F1" w:rsidP="0052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84" w:rsidRPr="00A96F8C" w:rsidRDefault="00603FF2" w:rsidP="000A54D1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PreCalculus</w:t>
    </w:r>
    <w:proofErr w:type="spellEnd"/>
    <w:r w:rsidR="000A54D1">
      <w:rPr>
        <w:rFonts w:ascii="Times New Roman" w:hAnsi="Times New Roman" w:cs="Times New Roman"/>
        <w:b/>
        <w:sz w:val="24"/>
        <w:szCs w:val="24"/>
      </w:rPr>
      <w:tab/>
    </w:r>
    <w:r w:rsidR="000A54D1">
      <w:rPr>
        <w:rFonts w:ascii="Times New Roman" w:hAnsi="Times New Roman" w:cs="Times New Roman"/>
        <w:b/>
        <w:sz w:val="24"/>
        <w:szCs w:val="24"/>
      </w:rPr>
      <w:tab/>
    </w:r>
    <w:r w:rsidR="00A96F8C" w:rsidRPr="00A96F8C">
      <w:rPr>
        <w:rFonts w:ascii="Times New Roman" w:hAnsi="Times New Roman" w:cs="Times New Roman"/>
        <w:b/>
        <w:sz w:val="24"/>
        <w:szCs w:val="24"/>
      </w:rPr>
      <w:t xml:space="preserve">Issued: </w:t>
    </w:r>
    <w:r>
      <w:rPr>
        <w:rFonts w:ascii="Times New Roman" w:hAnsi="Times New Roman" w:cs="Times New Roman"/>
        <w:b/>
        <w:sz w:val="24"/>
        <w:szCs w:val="24"/>
      </w:rPr>
      <w:t>Tuesday</w:t>
    </w:r>
    <w:r w:rsidR="005E5D93">
      <w:rPr>
        <w:rFonts w:ascii="Times New Roman" w:hAnsi="Times New Roman" w:cs="Times New Roman"/>
        <w:b/>
        <w:sz w:val="24"/>
        <w:szCs w:val="24"/>
      </w:rPr>
      <w:t xml:space="preserve">, </w:t>
    </w:r>
    <w:r>
      <w:rPr>
        <w:rFonts w:ascii="Times New Roman" w:hAnsi="Times New Roman" w:cs="Times New Roman"/>
        <w:b/>
        <w:sz w:val="24"/>
        <w:szCs w:val="24"/>
      </w:rPr>
      <w:t>February</w:t>
    </w:r>
    <w:r w:rsidR="005E5D93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5, 2019</w:t>
    </w:r>
  </w:p>
  <w:p w:rsidR="00527084" w:rsidRPr="00A96F8C" w:rsidRDefault="00A96F8C">
    <w:pPr>
      <w:pStyle w:val="Header"/>
      <w:rPr>
        <w:rFonts w:ascii="Times New Roman" w:hAnsi="Times New Roman" w:cs="Times New Roman"/>
        <w:b/>
        <w:sz w:val="24"/>
        <w:szCs w:val="24"/>
      </w:rPr>
    </w:pPr>
    <w:r w:rsidRPr="00A96F8C">
      <w:rPr>
        <w:rFonts w:ascii="Times New Roman" w:hAnsi="Times New Roman" w:cs="Times New Roman"/>
        <w:b/>
        <w:sz w:val="24"/>
        <w:szCs w:val="24"/>
      </w:rPr>
      <w:t xml:space="preserve">Counts as </w:t>
    </w:r>
    <w:r w:rsidR="00527084" w:rsidRPr="00A96F8C">
      <w:rPr>
        <w:rFonts w:ascii="Times New Roman" w:hAnsi="Times New Roman" w:cs="Times New Roman"/>
        <w:b/>
        <w:sz w:val="24"/>
        <w:szCs w:val="24"/>
      </w:rPr>
      <w:t>½ a test grade</w:t>
    </w:r>
    <w:r w:rsidR="000A54D1">
      <w:rPr>
        <w:rFonts w:ascii="Times New Roman" w:hAnsi="Times New Roman" w:cs="Times New Roman"/>
        <w:b/>
        <w:sz w:val="24"/>
        <w:szCs w:val="24"/>
      </w:rPr>
      <w:tab/>
    </w:r>
    <w:r w:rsidR="000A54D1">
      <w:rPr>
        <w:rFonts w:ascii="Times New Roman" w:hAnsi="Times New Roman" w:cs="Times New Roman"/>
        <w:b/>
        <w:sz w:val="24"/>
        <w:szCs w:val="24"/>
      </w:rPr>
      <w:tab/>
    </w:r>
    <w:r w:rsidRPr="00A96F8C">
      <w:rPr>
        <w:rFonts w:ascii="Times New Roman" w:hAnsi="Times New Roman" w:cs="Times New Roman"/>
        <w:b/>
        <w:sz w:val="24"/>
        <w:szCs w:val="24"/>
      </w:rPr>
      <w:t xml:space="preserve">Due: </w:t>
    </w:r>
    <w:r w:rsidR="00603FF2">
      <w:rPr>
        <w:rFonts w:ascii="Times New Roman" w:hAnsi="Times New Roman" w:cs="Times New Roman"/>
        <w:b/>
        <w:sz w:val="24"/>
        <w:szCs w:val="24"/>
      </w:rPr>
      <w:t>Sun</w:t>
    </w:r>
    <w:r w:rsidR="005E5D93">
      <w:rPr>
        <w:rFonts w:ascii="Times New Roman" w:hAnsi="Times New Roman" w:cs="Times New Roman"/>
        <w:b/>
        <w:sz w:val="24"/>
        <w:szCs w:val="24"/>
      </w:rPr>
      <w:t>.</w:t>
    </w:r>
    <w:r w:rsidRPr="00A96F8C">
      <w:rPr>
        <w:rFonts w:ascii="Times New Roman" w:hAnsi="Times New Roman" w:cs="Times New Roman"/>
        <w:b/>
        <w:sz w:val="24"/>
        <w:szCs w:val="24"/>
      </w:rPr>
      <w:t xml:space="preserve">, </w:t>
    </w:r>
    <w:r w:rsidR="00603FF2">
      <w:rPr>
        <w:rFonts w:ascii="Times New Roman" w:hAnsi="Times New Roman" w:cs="Times New Roman"/>
        <w:b/>
        <w:sz w:val="24"/>
        <w:szCs w:val="24"/>
      </w:rPr>
      <w:t>March</w:t>
    </w:r>
    <w:r w:rsidRPr="00A96F8C">
      <w:rPr>
        <w:rFonts w:ascii="Times New Roman" w:hAnsi="Times New Roman" w:cs="Times New Roman"/>
        <w:b/>
        <w:sz w:val="24"/>
        <w:szCs w:val="24"/>
      </w:rPr>
      <w:t xml:space="preserve"> </w:t>
    </w:r>
    <w:r w:rsidR="00603FF2">
      <w:rPr>
        <w:rFonts w:ascii="Times New Roman" w:hAnsi="Times New Roman" w:cs="Times New Roman"/>
        <w:b/>
        <w:sz w:val="24"/>
        <w:szCs w:val="24"/>
      </w:rPr>
      <w:t>17, 2019</w:t>
    </w:r>
    <w:r w:rsidRPr="00A96F8C">
      <w:rPr>
        <w:rFonts w:ascii="Times New Roman" w:hAnsi="Times New Roman" w:cs="Times New Roman"/>
        <w:b/>
        <w:sz w:val="24"/>
        <w:szCs w:val="24"/>
      </w:rPr>
      <w:t xml:space="preserve"> by 11:59pm</w:t>
    </w:r>
  </w:p>
  <w:p w:rsidR="00527084" w:rsidRDefault="005270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7B1"/>
    <w:multiLevelType w:val="hybridMultilevel"/>
    <w:tmpl w:val="C8C0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D7"/>
    <w:rsid w:val="000A54D1"/>
    <w:rsid w:val="000B461F"/>
    <w:rsid w:val="001112C1"/>
    <w:rsid w:val="001240F1"/>
    <w:rsid w:val="004102A6"/>
    <w:rsid w:val="00527084"/>
    <w:rsid w:val="005E5D93"/>
    <w:rsid w:val="00603FF2"/>
    <w:rsid w:val="00626FD5"/>
    <w:rsid w:val="00684E69"/>
    <w:rsid w:val="006B2E2C"/>
    <w:rsid w:val="00757C89"/>
    <w:rsid w:val="00805D51"/>
    <w:rsid w:val="00900184"/>
    <w:rsid w:val="009307AF"/>
    <w:rsid w:val="0093611A"/>
    <w:rsid w:val="00947D8C"/>
    <w:rsid w:val="00A96F8C"/>
    <w:rsid w:val="00B81DD7"/>
    <w:rsid w:val="00BC70C2"/>
    <w:rsid w:val="00BF051A"/>
    <w:rsid w:val="00CA4686"/>
    <w:rsid w:val="00CB75E4"/>
    <w:rsid w:val="00F2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084"/>
  </w:style>
  <w:style w:type="paragraph" w:styleId="Footer">
    <w:name w:val="footer"/>
    <w:basedOn w:val="Normal"/>
    <w:link w:val="FooterChar"/>
    <w:uiPriority w:val="99"/>
    <w:unhideWhenUsed/>
    <w:rsid w:val="00527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084"/>
  </w:style>
  <w:style w:type="character" w:styleId="Hyperlink">
    <w:name w:val="Hyperlink"/>
    <w:basedOn w:val="DefaultParagraphFont"/>
    <w:uiPriority w:val="99"/>
    <w:unhideWhenUsed/>
    <w:rsid w:val="005E5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084"/>
  </w:style>
  <w:style w:type="paragraph" w:styleId="Footer">
    <w:name w:val="footer"/>
    <w:basedOn w:val="Normal"/>
    <w:link w:val="FooterChar"/>
    <w:uiPriority w:val="99"/>
    <w:unhideWhenUsed/>
    <w:rsid w:val="00527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084"/>
  </w:style>
  <w:style w:type="character" w:styleId="Hyperlink">
    <w:name w:val="Hyperlink"/>
    <w:basedOn w:val="DefaultParagraphFont"/>
    <w:uiPriority w:val="99"/>
    <w:unhideWhenUsed/>
    <w:rsid w:val="005E5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algebra/trig-sine-law.html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hyperlink" Target="https://www.khanacademy.org/math/geometry/basic-geometry/heron_formula_tutorial/v/heron-s-formula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oleObject" Target="embeddings/oleObject1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search?search_again=1&amp;page_search_query=law+of+cosines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image" Target="media/image12.png"/><Relationship Id="rId10" Type="http://schemas.openxmlformats.org/officeDocument/2006/relationships/hyperlink" Target="https://www.khanacademy.org/search?referer=%2F&amp;page_search_query=law+of+sines" TargetMode="Externa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thsisfun.com/algebra/trig-cosine-law.html" TargetMode="External"/><Relationship Id="rId14" Type="http://schemas.openxmlformats.org/officeDocument/2006/relationships/hyperlink" Target="https://www.ixl.com/math/precalculus/area-of-a-triangle-herons-formula" TargetMode="External"/><Relationship Id="rId22" Type="http://schemas.openxmlformats.org/officeDocument/2006/relationships/oleObject" Target="embeddings/oleObject2.bin"/><Relationship Id="rId27" Type="http://schemas.openxmlformats.org/officeDocument/2006/relationships/image" Target="media/image11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Kim</dc:creator>
  <cp:lastModifiedBy>Melerine, Karen</cp:lastModifiedBy>
  <cp:revision>6</cp:revision>
  <cp:lastPrinted>2019-02-04T19:54:00Z</cp:lastPrinted>
  <dcterms:created xsi:type="dcterms:W3CDTF">2017-04-25T17:57:00Z</dcterms:created>
  <dcterms:modified xsi:type="dcterms:W3CDTF">2019-02-04T19:54:00Z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